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jpg" ContentType="image/jp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МШИ:</w:t>
      </w:r>
    </w:p>
    <w:p>
      <w:pPr>
        <w:ind w:left="6100"/>
      </w:pPr>
      <w:r>
        <w:t>Рахметуллина Ж.Т.</w:t>
      </w:r>
    </w:p>
    <w:p>
      <w:pPr>
        <w:ind w:left="6100"/>
      </w:pPr>
      <w:r>
        <w:t>_____________ </w:t>
      </w:r>
      <w:r>
        <w:t>2024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ФИЗИКА 2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6B06201 Радиотехника, электроника и телекоммуникации</w:t>
      </w:r>
    </w:p>
    <w:p>
      <w:r>
        <w:t>Код дисциплины: Fiz21204</w:t>
      </w:r>
    </w:p>
    <w:p>
      <w:r>
        <w:t>Количество кредитов: 6</w:t>
      </w:r>
    </w:p>
    <w:p>
      <w:r>
        <w:t>Цикл: БД</w:t>
      </w:r>
    </w:p>
    <w:p>
      <w:r>
        <w:t>Компонент: ВК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2024</w:t>
      </w:r>
      <w:r>
        <w:br w:type="page"/>
      </w:r>
    </w:p>
    <w:p>
      <w:pPr>
        <w:ind w:firstLine="567"/>
      </w:pPr>
      <w:r>
        <w:t>Рабочая учебная программа (силлабус) разработана на «МШИ»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ФИО</w:t>
        </w:r>
      </w:r>
    </w:p>
    <w:p>
      <w:r>
        <w:t xml:space="preserve">Дата    </w:t>
      </w:r>
      <w:r>
        <w:t>29.08.2024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Ерсаинова Ж.Е.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6B06201</w:t>
      </w:r>
    </w:p>
    <w:p/>
    <w:p>
      <w:pPr>
        <w:tabs>
          <w:tab w:val="left" w:pos="6500"/>
        </w:tabs>
        <w:ind w:left="6500" w:hanging="6500"/>
        <w:jc w:val="left"/>
      </w:pPr>
      <w:r>
        <w:t>Сотрудник библиотеки</w:t>
        <w:tab/>
      </w:r>
      <w:r>
        <w:t>Дроздова О.Н.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Баятанова Л.Б.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Кеңесбеков А.Б.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Арингожина З.Е.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Старший 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Молдабаева Г.С.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t>СОГЛАСОВАНО:</w:t>
      </w:r>
    </w:p>
    <w:p>
      <w:pPr>
        <w:tabs>
          <w:tab w:val="left" w:pos="6500"/>
        </w:tabs>
      </w:pPr>
      <w:r>
        <w:t>Декан ШЦТиИИ</w:t>
        <w:tab/>
        <w:t>Хасенова З.Т.</w:t>
      </w:r>
    </w:p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Курс посвящён теории колебаний и волн. Во втором разделе излагаются элементы геометрической оптики и волновой оптики. Наряду с общими свойствами отмечаются особенности световых волн. В следующем разделе изучается квантовая природа излучения. Даются элементы квантовой статистики и физики конденсированного состояния. В заключительном разделе излагаются элементы физики атомного ядра и элементарных частиц.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Создание у студентов основ достаточно широкой теоретической подготовки в области физики, позволяющей будущим инженерам ориентироваться в потоке научной и технической информации и обеспечивающей им возможность использовать новые физические принципы в тех областях техники, в которых они специализируются.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Формирование у студентов знаний и умений использования фундаментальных законов, теорий классической и современной физики, а также методов физического исследования как основы системы профессиональной деятельности. Раскрытие сущность основных представлений, законов, теорий классической и современной физики в их внутренней взаимосвязи и целостности, так как для будущего бакалавра важно не столько описание физических законов, а сколько овладения навыками их практического использования для решения технических задач.</w:t>
      </w:r>
    </w:p>
    <w:p/>
    <w:p>
      <w:pPr>
        <w:jc w:val="center"/>
      </w:pPr>
      <w:r>
        <w:rPr>
          <w:b w:val="1"/>
        </w:rPr>
        <w:t>1.3 Цели устойчивого развития</w:t>
      </w:r>
    </w:p>
    <w:p/>
    <w:p/>
    <w:p>
      <w:pPr>
        <w:jc w:val="center"/>
      </w:pPr>
      <w:r>
        <w:rPr>
          <w:b w:val="1"/>
        </w:rPr>
        <w:t>1.4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KK2 - Способность осуществлять культурно-речевое общение с использованием современных коммуникационных средств и технологий</w:t>
            </w:r>
          </w:p>
        </w:tc>
        <w:tc>
          <w:p>
            <w:r>
              <w:rPr>
                <w:sz w:val="20"/>
              </w:rPr>
              <w:t>PO4 - Уметь составлять научно-техническую документацию и иметь навыки создания математических и физических моделей систем радиотехники, электроники и телекоммуникаций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Основные физические явления и законы классической и современной физики, методы физического исследования; границы применимости различных физических понятий, законов, теорий.</w:t>
            </w:r>
          </w:p>
          <w:p>
            <w:pPr>
              <w:ind w:firstLine="567"/>
            </w:pPr>
            <w:r>
              <w:rPr>
                <w:sz w:val="20"/>
              </w:rPr>
              <w:t>- Ознакомление студентов с измерительной аппаратурой, выработка умения проводить экспериментальные исследования, обрабатывать результаты эксперимента и анализировать их.</w:t>
            </w:r>
          </w:p>
          <w:p>
            <w:pPr>
              <w:ind w:firstLine="567"/>
            </w:pPr>
            <w:r>
              <w:rPr>
                <w:sz w:val="20"/>
              </w:rPr>
              <w:t>- Умение ориентироваться в потоке научной и технической информации и способность использовать новые физические принципы в профессиональной деятельности.</w:t>
            </w:r>
          </w:p>
          <w:p>
            <w:pPr>
              <w:ind w:firstLine="567"/>
            </w:pPr>
            <w:r>
              <w:rPr>
                <w:sz w:val="20"/>
              </w:rPr>
              <w:t>- Уметь организовывать свой труд, оценивать с большой степенью самостоятельности результаты своей деятельности, владеть навыками самостоятельной работы; уметь применять базовые знания в профессиональной деятельности; владеть теорией и навыками практической работы; анализировать полученные результаты, делать необходимые выводы и формулировать предложения; представлять полученные в исследованиях результаты в виде отчетов.</w:t>
            </w:r>
          </w:p>
          <w:p>
            <w:pPr>
              <w:ind w:firstLine="567"/>
            </w:pPr>
            <w:r>
              <w:rPr>
                <w:sz w:val="20"/>
              </w:rPr>
              <w:t>- Владеть навыками приобретения новых знаний в профессиональной сфере и продолжения образования, стремиться к профессиональному и личностному росту.</w:t>
            </w:r>
          </w:p>
        </w:tc>
      </w:tr>
    </w:tbl>
    <w:p/>
    <w:p>
      <w:pPr>
        <w:jc w:val="center"/>
      </w:pPr>
      <w:r>
        <w:rPr>
          <w:b w:val="1"/>
        </w:rPr>
        <w:t>1.5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1.5.1 Современные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При проведении учебных занятий предусматривается использование следующих образовательных технологий:
- интерактивная лекция (применение следующих активных форм обучения: ведомая (управляемая) дискуссия или беседа; модерация; демонстрация слайдов или учебных фильмов; мозговой штурм; мотивационная речь);
- построение сценариев развития различных ситуаций на основе заданных условий;
- информационно-коммуникационная (например, занятия в компьютерном классе с использованием профессиональных пакетов прикладных программ);
- поисково-исследовательская (самостоятельная исследовательская деятельность студентов в процессе обучения);
- решение учебных задач.</w:t>
      </w:r>
    </w:p>
    <w:p/>
    <w:p>
      <w:pPr>
        <w:jc w:val="center"/>
      </w:pPr>
      <w:r>
        <w:rPr>
          <w:b w:val="1"/>
        </w:rPr>
        <w:t>1.5.2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
- дистанционные образовательные;
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 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
- предметно-ориентированные (процесс целеобразования, т.е. цели формируются через их результаты, выраженные в действиях обучающихся);
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/>
    <w:p/>
    <w:p>
      <w:pPr>
        <w:jc w:val="center"/>
      </w:pPr>
      <w:r>
        <w:rPr>
          <w:b w:val="1"/>
        </w:rPr>
        <w:t>1.6 Пререквизиты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1.8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Лабораторные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90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Гармонические колебания, их параметры. </w:t>
            </w:r>
          </w:p>
          <w:p>
            <w:r>
              <w:rPr>
                <w:sz w:val="22"/>
              </w:rPr>
              <w:t>
                <w:t> Маятники. Гармонический колебательный контур. Электромеханическая аналогия. Энергия гармонических колебаний.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Постановка и формулирование проблем</w:t>
            </w:r>
          </w:p>
          <w:p>
            <w:r>
              <w:rPr>
                <w:sz w:val="20"/>
              </w:rPr>
              <w:t>Формулирование гипотезы</w:t>
            </w:r>
          </w:p>
        </w:tc>
        <w:tc>
          <w:p>
            <w:r>
              <w:rPr>
                <w:sz w:val="20"/>
              </w:rPr>
              <w:t>Использование следующих интерактивных и активных методов обучения, использование активных форм обучения: дискуссия, беседа, показ слайдов или учебных фильмов, мозговой штурм, круглый стол, коллоквиум: - Проблемная лекция; Лекция-пресс-конференция; Лекция с заранее запланированными ошибками (лекция-провокация); - Лекция-визуализация; - Лекция-диалог; - Интерактивная лекция.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Сложение колебаний. </w:t>
            </w:r>
          </w:p>
          <w:p>
            <w:r>
              <w:rPr>
                <w:sz w:val="22"/>
              </w:rPr>
              <w:t>
                <w:t> Затухающие колебания. Параметры затухающих колебаний. Режимы затухания.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Постановка и формулирование проблем</w:t>
            </w:r>
          </w:p>
          <w:p>
            <w:r>
              <w:rPr>
                <w:sz w:val="20"/>
              </w:rPr>
              <w:t>Формулирование гипотезы</w:t>
            </w:r>
          </w:p>
        </w:tc>
        <w:tc>
          <w:p>
            <w:r>
              <w:rPr>
                <w:sz w:val="20"/>
              </w:rPr>
              <w:t>Использование следующих интерактивных и активных методов обучения, использование активных форм обучения: дискуссия, беседа, показ слайдов или учебных фильмов, мозговой штурм, круглый стол, коллоквиум: - Проблемная лекция; Лекция-пресс-конференция; Лекция с заранее запланированными ошибками (лекция-провокация); - Лекция-визуализация; - Лекция-диалог; - Интерактивная лекция.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Вынужденные колебания. </w:t>
            </w:r>
          </w:p>
          <w:p>
            <w:r>
              <w:rPr>
                <w:sz w:val="22"/>
              </w:rPr>
              <w:t>
                <w:t> Переменный ток. Закон Ома для переменного тока. Резонанс. Мощность в цепи переменного тока.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Постановка и формулирование проблем</w:t>
            </w:r>
          </w:p>
          <w:p>
            <w:r>
              <w:rPr>
                <w:sz w:val="20"/>
              </w:rPr>
              <w:t>Формулирование гипотезы</w:t>
            </w:r>
          </w:p>
        </w:tc>
        <w:tc>
          <w:p>
            <w:r>
              <w:rPr>
                <w:sz w:val="20"/>
              </w:rPr>
              <w:t>Использование следующих интерактивных и активных методов обучения, использование активных форм обучения: дискуссия, беседа, показ слайдов или учебных фильмов, мозговой штурм, круглый стол, коллоквиум: - Проблемная лекция; Лекция-пресс-конференция; Лекция с заранее запланированными ошибками (лекция-провокация); - Лекция-визуализация; - Лекция-диалог; - Интерактивная лекция.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Волновое движение. </w:t>
            </w:r>
          </w:p>
          <w:p>
            <w:r>
              <w:rPr>
                <w:sz w:val="22"/>
              </w:rPr>
              <w:t>
                <w:t> Характеристики волнового процесса. Уравнение плоской волны. Энергия волны, вектор Умова. Интерференция волн. Стоячие волны. Некоторые свойства электромагнитных волн.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Постановка и формулирование проблем</w:t>
            </w:r>
          </w:p>
          <w:p>
            <w:r>
              <w:rPr>
                <w:sz w:val="20"/>
              </w:rPr>
              <w:t>Формулирование гипотезы</w:t>
            </w:r>
          </w:p>
        </w:tc>
        <w:tc>
          <w:p>
            <w:r>
              <w:rPr>
                <w:sz w:val="20"/>
              </w:rPr>
              <w:t>Использование следующих интерактивных и активных методов обучения, использование активных форм обучения: дискуссия, беседа, показ слайдов или учебных фильмов, мозговой штурм, круглый стол, коллоквиум: - Проблемная лекция; Лекция-пресс-конференция; Лекция с заранее запланированными ошибками (лекция-провокация); - Лекция-визуализация; - Лекция-диалог; - Интерактивная лекция.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Природа света. </w:t>
            </w:r>
          </w:p>
          <w:p>
            <w:r>
              <w:rPr>
                <w:sz w:val="22"/>
              </w:rPr>
              <w:t>
                <w:t> Законы преломления и отражения света. Интерференция света. Интерференция в тонких плёнках. Просветление оптики. Линии равного наклона и равной толщины.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Постановка и формулирование проблем</w:t>
            </w:r>
          </w:p>
          <w:p>
            <w:r>
              <w:rPr>
                <w:sz w:val="20"/>
              </w:rPr>
              <w:t>Формулирование гипотезы</w:t>
            </w:r>
          </w:p>
        </w:tc>
        <w:tc>
          <w:p>
            <w:r>
              <w:rPr>
                <w:sz w:val="20"/>
              </w:rPr>
              <w:t>Использование следующих интерактивных и активных методов обучения, использование активных форм обучения: дискуссия, беседа, показ слайдов или учебных фильмов, мозговой штурм, круглый стол, коллоквиум: - Проблемная лекция; Лекция-пресс-конференция; Лекция с заранее запланированными ошибками (лекция-провокация); - Лекция-визуализация; - Лекция-диалог; - Интерактивная лекция.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Дифракция света. </w:t>
            </w:r>
          </w:p>
          <w:p>
            <w:r>
              <w:rPr>
                <w:sz w:val="22"/>
              </w:rPr>
              <w:t>
                <w:t> Метод зон Френеля. Дифракция на щели и решетке.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Постановка и формулирование проблем</w:t>
            </w:r>
          </w:p>
          <w:p>
            <w:r>
              <w:rPr>
                <w:sz w:val="20"/>
              </w:rPr>
              <w:t>Формулирование гипотезы</w:t>
            </w:r>
          </w:p>
        </w:tc>
        <w:tc>
          <w:p>
            <w:r>
              <w:rPr>
                <w:sz w:val="20"/>
              </w:rPr>
              <w:t>Использование следующих интерактивных и активных методов обучения, использование активных форм обучения: дискуссия, беседа, показ слайдов или учебных фильмов, мозговой штурм, круглый стол, коллоквиум: - Проблемная лекция; Лекция-пресс-конференция; Лекция с заранее запланированными ошибками (лекция-провокация); - Лекция-визуализация; - Лекция-диалог; - Интерактивная лекция.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Дисперсия и поглощение света.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Постановка и формулирование проблем</w:t>
            </w:r>
          </w:p>
          <w:p>
            <w:r>
              <w:rPr>
                <w:sz w:val="20"/>
              </w:rPr>
              <w:t>Формулирование гипотезы</w:t>
            </w:r>
          </w:p>
        </w:tc>
        <w:tc>
          <w:p>
            <w:r>
              <w:rPr>
                <w:sz w:val="20"/>
              </w:rPr>
              <w:t>Использование следующих интерактивных и активных методов обучения, использование активных форм обучения: дискуссия, беседа, показ слайдов или учебных фильмов, мозговой штурм, круглый стол, коллоквиум: - Проблемная лекция; Лекция-пресс-конференция; Лекция с заранее запланированными ошибками (лекция-провокация); - Лекция-визуализация; - Лекция-диалог; - Интерактивная лекция.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Поляризация света.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Постановка и формулирование проблем</w:t>
            </w:r>
          </w:p>
          <w:p>
            <w:r>
              <w:rPr>
                <w:sz w:val="20"/>
              </w:rPr>
              <w:t>Формулирование гипотезы</w:t>
            </w:r>
          </w:p>
        </w:tc>
        <w:tc>
          <w:p>
            <w:r>
              <w:rPr>
                <w:sz w:val="20"/>
              </w:rPr>
              <w:t>Использование следующих интерактивных и активных методов обучения, использование активных форм обучения: дискуссия, беседа, показ слайдов или учебных фильмов, мозговой штурм, круглый стол, коллоквиум: - Проблемная лекция; Лекция-пресс-конференция; Лекция с заранее запланированными ошибками (лекция-провокация); - Лекция-визуализация; - Лекция-диалог; - Интерактивная лекция.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Квантовая оптика. </w:t>
            </w:r>
          </w:p>
          <w:p>
            <w:r>
              <w:rPr>
                <w:sz w:val="22"/>
              </w:rPr>
              <w:t>
                <w:t> Тепловое излучение. Законы теплового излучения. Квантовая гипотеза и формула Планка.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Постановка и формулирование проблем</w:t>
            </w:r>
          </w:p>
          <w:p>
            <w:r>
              <w:rPr>
                <w:sz w:val="20"/>
              </w:rPr>
              <w:t>Формулирование гипотезы</w:t>
            </w:r>
          </w:p>
        </w:tc>
        <w:tc>
          <w:p>
            <w:r>
              <w:rPr>
                <w:sz w:val="20"/>
              </w:rPr>
              <w:t>Использование следующих интерактивных и активных методов обучения, использование активных форм обучения: дискуссия, беседа, показ слайдов или учебных фильмов, мозговой штурм, круглый стол, коллоквиум: - Проблемная лекция; Лекция-пресс-конференция; Лекция с заранее запланированными ошибками (лекция-провокация); - Лекция-визуализация; - Лекция-диалог; - Интерактивная лекция.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Фотоэффект. </w:t>
            </w:r>
          </w:p>
          <w:p>
            <w:r>
              <w:rPr>
                <w:sz w:val="22"/>
              </w:rPr>
              <w:t>
                <w:t> Фотоны, их характеристики. Эффект Комптона.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Постановка и формулирование проблем</w:t>
            </w:r>
          </w:p>
          <w:p>
            <w:r>
              <w:rPr>
                <w:sz w:val="20"/>
              </w:rPr>
              <w:t>Формулирование гипотезы</w:t>
            </w:r>
          </w:p>
        </w:tc>
        <w:tc>
          <w:p>
            <w:r>
              <w:rPr>
                <w:sz w:val="20"/>
              </w:rPr>
              <w:t>Использование следующих интерактивных и активных методов обучения, использование активных форм обучения: дискуссия, беседа, показ слайдов или учебных фильмов, мозговой штурм, круглый стол, коллоквиум: - Проблемная лекция; Лекция-пресс-конференция; Лекция с заранее запланированными ошибками (лекция-провокация); - Лекция-визуализация; - Лекция-диалог; - Интерактивная лекция.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Закономерности линейчатых спектров излучения. </w:t>
            </w:r>
          </w:p>
          <w:p>
            <w:r>
              <w:rPr>
                <w:sz w:val="22"/>
              </w:rPr>
              <w:t>
                <w:t> Постулаты Бора. Теория Бора.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Постановка и формулирование проблем</w:t>
            </w:r>
          </w:p>
          <w:p>
            <w:r>
              <w:rPr>
                <w:sz w:val="20"/>
              </w:rPr>
              <w:t>Формулирование гипотезы</w:t>
            </w:r>
          </w:p>
        </w:tc>
        <w:tc>
          <w:p>
            <w:r>
              <w:rPr>
                <w:sz w:val="20"/>
              </w:rPr>
              <w:t>Использование следующих интерактивных и активных методов обучения, использование активных форм обучения: дискуссия, беседа, показ слайдов или учебных фильмов, мозговой штурм, круглый стол, коллоквиум: - Проблемная лекция; Лекция-пресс-конференция; Лекция с заранее запланированными ошибками (лекция-провокация); - Лекция-визуализация; - Лекция-диалог; - Интерактивная лекция.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Корпускулярно-волновой дуализм. </w:t>
            </w:r>
          </w:p>
          <w:p>
            <w:r>
              <w:rPr>
                <w:sz w:val="22"/>
              </w:rPr>
              <w:t>
                <w:t> Волновая функция. Уравнение Шредингера. Атом водорода в теории Шредингера.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Постановка и формулирование проблем</w:t>
            </w:r>
          </w:p>
          <w:p>
            <w:r>
              <w:rPr>
                <w:sz w:val="20"/>
              </w:rPr>
              <w:t>Формулирование гипотезы</w:t>
            </w:r>
          </w:p>
        </w:tc>
        <w:tc>
          <w:p>
            <w:r>
              <w:rPr>
                <w:sz w:val="20"/>
              </w:rPr>
              <w:t>Использование следующих интерактивных и активных методов обучения, использование активных форм обучения: дискуссия, беседа, показ слайдов или учебных фильмов, мозговой штурм, круглый стол, коллоквиум: - Проблемная лекция; Лекция-пресс-конференция; Лекция с заранее запланированными ошибками (лекция-провокация); - Лекция-визуализация; - Лекция-диалог; - Интерактивная лекция.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Понятие о квантовых статистиках. </w:t>
            </w:r>
          </w:p>
          <w:p>
            <w:r>
              <w:rPr>
                <w:sz w:val="22"/>
              </w:rPr>
              <w:t>
                <w:t> Статистика Бозе- Эйнштейна и Ферми-Дирака.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Постановка и формулирование проблем</w:t>
            </w:r>
          </w:p>
          <w:p>
            <w:r>
              <w:rPr>
                <w:sz w:val="20"/>
              </w:rPr>
              <w:t>Формулирование гипотезы</w:t>
            </w:r>
          </w:p>
        </w:tc>
        <w:tc>
          <w:p>
            <w:r>
              <w:rPr>
                <w:sz w:val="20"/>
              </w:rPr>
              <w:t>Использование следующих интерактивных и активных методов обучения, использование активных форм обучения: дискуссия, беседа, показ слайдов или учебных фильмов, мозговой штурм, круглый стол, коллоквиум: - Проблемная лекция; Лекция-пресс-конференция; Лекция с заранее запланированными ошибками (лекция-провокация); - Лекция-визуализация; - Лекция-диалог; - Интерактивная лекция.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Конденсированное состояние. </w:t>
            </w:r>
          </w:p>
          <w:p>
            <w:r>
              <w:rPr>
                <w:sz w:val="22"/>
              </w:rPr>
              <w:t>
                <w:t> Диэлектрики, полупроводники и металлы в зонной теории. Электропроводность металлов. Сверхпроводимость.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Постановка и формулирование проблем</w:t>
            </w:r>
          </w:p>
          <w:p>
            <w:r>
              <w:rPr>
                <w:sz w:val="20"/>
              </w:rPr>
              <w:t>Формулирование гипотезы</w:t>
            </w:r>
          </w:p>
        </w:tc>
        <w:tc>
          <w:p>
            <w:r>
              <w:rPr>
                <w:sz w:val="20"/>
              </w:rPr>
              <w:t>Использование следующих интерактивных и активных методов обучения, использование активных форм обучения: дискуссия, беседа, показ слайдов или учебных фильмов, мозговой штурм, круглый стол, коллоквиум: - Проблемная лекция; Лекция-пресс-конференция; Лекция с заранее запланированными ошибками (лекция-провокация); - Лекция-визуализация; - Лекция-диалог; - Интерактивная лекция.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Атомное ядро, его строение и свойства. </w:t>
            </w:r>
          </w:p>
          <w:p>
            <w:r>
              <w:rPr>
                <w:sz w:val="22"/>
              </w:rPr>
              <w:t>
                <w:t> Характеристики ядра. Дефект массы. Энергия связи. Радиоактивность. α- , β- , γ- излучения. Взаимодействие радиоактивных излучений с веществом. Элементарные частицы. Заключение.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Постановка и формулирование проблем</w:t>
            </w:r>
          </w:p>
          <w:p>
            <w:r>
              <w:rPr>
                <w:sz w:val="20"/>
              </w:rPr>
              <w:t>Формулирование гипотезы</w:t>
            </w:r>
          </w:p>
        </w:tc>
        <w:tc>
          <w:p>
            <w:r>
              <w:rPr>
                <w:sz w:val="20"/>
              </w:rPr>
              <w:t>Использование следующих интерактивных и активных методов обучения, использование активных форм обучения: дискуссия, беседа, показ слайдов или учебных фильмов, мозговой штурм, круглый стол, коллоквиум: - Проблемная лекция; Лекция-пресс-конференция; Лекция с заранее запланированными ошибками (лекция-провокация); - Лекция-визуализация; - Лекция-диалог; - Интерактивная лекция.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15</w:t>
            </w:r>
          </w:p>
        </w:tc>
        <w:tc>
          <w:p/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Расчет характеристик гармонического колебательного движения. </w:t>
            </w:r>
          </w:p>
          <w:p>
            <w:r>
              <w:rPr>
                <w:sz w:val="22"/>
              </w:rPr>
              <w:t>
                <w:t> Маятники.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Оценка и качественный анализ</w:t>
            </w:r>
          </w:p>
          <w:p>
            <w:r>
              <w:rPr>
                <w:sz w:val="20"/>
              </w:rPr>
              <w:t>Решения и рекомендации</w:t>
            </w:r>
          </w:p>
        </w:tc>
        <w:tc>
          <w:p>
            <w:r>
              <w:rPr>
                <w:sz w:val="20"/>
              </w:rPr>
              <w:t>Проведение практического занятия по предмету включает в себя несколько этапов, основанных на методике: мотивация, организация, понимание, контроль и оценка, обобщение. Активные методы обучения, такие как коллоквиум, используются для выполнения расчетов, использования таблиц, справочников, изучения и использования научной литературы, проведения тестов.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Сложение колебаний. </w:t>
            </w:r>
          </w:p>
          <w:p>
            <w:r>
              <w:rPr>
                <w:sz w:val="22"/>
              </w:rPr>
              <w:t>
                <w:t> Колебательный контур.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Оценка и качественный анализ</w:t>
            </w:r>
          </w:p>
          <w:p>
            <w:r>
              <w:rPr>
                <w:sz w:val="20"/>
              </w:rPr>
              <w:t>Решения и рекомендации</w:t>
            </w:r>
          </w:p>
        </w:tc>
        <w:tc>
          <w:p>
            <w:r>
              <w:rPr>
                <w:sz w:val="20"/>
              </w:rPr>
              <w:t>Проведение практического занятия по предмету включает в себя несколько этапов, основанных на методике: мотивация, организация, понимание, контроль и оценка, обобщение. Активные методы обучения, такие как коллоквиум, используются для выполнения расчетов, использования таблиц, справочников, изучения и использования научной литературы, проведения тестов.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Затухающие и вынужденные колебания.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Оценка и качественный анализ</w:t>
            </w:r>
          </w:p>
          <w:p>
            <w:r>
              <w:rPr>
                <w:sz w:val="20"/>
              </w:rPr>
              <w:t>Решения и рекомендации</w:t>
            </w:r>
          </w:p>
        </w:tc>
        <w:tc>
          <w:p>
            <w:r>
              <w:rPr>
                <w:sz w:val="20"/>
              </w:rPr>
              <w:t>Проведение практического занятия по предмету включает в себя несколько этапов, основанных на методике: мотивация, организация, понимание, контроль и оценка, обобщение. Активные методы обучения, такие как коллоквиум, используются для выполнения расчетов, использования таблиц, справочников, изучения и использования научной литературы, проведения тестов.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Волновое движение. </w:t>
            </w:r>
          </w:p>
          <w:p>
            <w:r>
              <w:rPr>
                <w:sz w:val="22"/>
              </w:rPr>
              <w:t>
                <w:t> Электромагнитные волны.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Оценка и качественный анализ</w:t>
            </w:r>
          </w:p>
          <w:p>
            <w:r>
              <w:rPr>
                <w:sz w:val="20"/>
              </w:rPr>
              <w:t>Решения и рекомендации</w:t>
            </w:r>
          </w:p>
        </w:tc>
        <w:tc>
          <w:p>
            <w:r>
              <w:rPr>
                <w:sz w:val="20"/>
              </w:rPr>
              <w:t>Проведение практического занятия по предмету включает в себя несколько этапов, основанных на методике: мотивация, организация, понимание, контроль и оценка, обобщение. Активные методы обучения, такие как коллоквиум, используются для выполнения расчетов, использования таблиц, справочников, изучения и использования научной литературы, проведения тестов.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Интерференция и дифракция света.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Оценка и качественный анализ</w:t>
            </w:r>
          </w:p>
          <w:p>
            <w:r>
              <w:rPr>
                <w:sz w:val="20"/>
              </w:rPr>
              <w:t>Решения и рекомендации</w:t>
            </w:r>
          </w:p>
        </w:tc>
        <w:tc>
          <w:p>
            <w:r>
              <w:rPr>
                <w:sz w:val="20"/>
              </w:rPr>
              <w:t>Проведение практического занятия по предмету включает в себя несколько этапов, основанных на методике: мотивация, организация, понимание, контроль и оценка, обобщение. Активные методы обучения, такие как коллоквиум, используются для выполнения расчетов, использования таблиц, справочников, изучения и использования научной литературы, проведения тестов.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Поляризация света. </w:t>
            </w:r>
          </w:p>
          <w:p>
            <w:r>
              <w:rPr>
                <w:sz w:val="22"/>
              </w:rPr>
              <w:t>
                <w:t> Законы Брюстера, Малюса, оптически активные вещества.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Оценка и качественный анализ</w:t>
            </w:r>
          </w:p>
          <w:p>
            <w:r>
              <w:rPr>
                <w:sz w:val="20"/>
              </w:rPr>
              <w:t>Решения и рекомендации</w:t>
            </w:r>
          </w:p>
        </w:tc>
        <w:tc>
          <w:p>
            <w:r>
              <w:rPr>
                <w:sz w:val="20"/>
              </w:rPr>
              <w:t>Проведение практического занятия по предмету включает в себя несколько этапов, основанных на методике: мотивация, организация, понимание, контроль и оценка, обобщение. Активные методы обучения, такие как коллоквиум, используются для выполнения расчетов, использования таблиц, справочников, изучения и использования научной литературы, проведения тестов.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Тестирование на тему: «Колебания. </w:t>
            </w:r>
          </w:p>
          <w:p>
            <w:r>
              <w:rPr>
                <w:sz w:val="22"/>
              </w:rPr>
              <w:t>
                <w:t> Волновая оптика».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Оценка и качественный анализ</w:t>
            </w:r>
          </w:p>
          <w:p>
            <w:r>
              <w:rPr>
                <w:sz w:val="20"/>
              </w:rPr>
              <w:t>Решения и рекомендации</w:t>
            </w:r>
          </w:p>
        </w:tc>
        <w:tc>
          <w:p>
            <w:r>
              <w:rPr>
                <w:sz w:val="20"/>
              </w:rPr>
              <w:t>Проведение практического занятия по предмету включает в себя несколько этапов, основанных на методике: мотивация, организация, понимание, контроль и оценка, обобщение. Активные методы обучения, такие как коллоквиум, используются для выполнения расчетов, использования таблиц, справочников, изучения и использования научной литературы, проведения тестов.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Законы теплового излучения. </w:t>
            </w:r>
          </w:p>
          <w:p>
            <w:r>
              <w:rPr>
                <w:sz w:val="22"/>
              </w:rPr>
              <w:t>
                <w:t> Характеристики фотонов.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Оценка и качественный анализ</w:t>
            </w:r>
          </w:p>
          <w:p>
            <w:r>
              <w:rPr>
                <w:sz w:val="20"/>
              </w:rPr>
              <w:t>Решения и рекомендации</w:t>
            </w:r>
          </w:p>
        </w:tc>
        <w:tc>
          <w:p>
            <w:r>
              <w:rPr>
                <w:sz w:val="20"/>
              </w:rPr>
              <w:t>Проведение практического занятия по предмету включает в себя несколько этапов, основанных на методике: мотивация, организация, понимание, контроль и оценка, обобщение. Активные методы обучения, такие как коллоквиум, используются для выполнения расчетов, использования таблиц, справочников, изучения и использования научной литературы, проведения тестов.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Фотоэффект. </w:t>
            </w:r>
          </w:p>
          <w:p>
            <w:r>
              <w:rPr>
                <w:sz w:val="22"/>
              </w:rPr>
              <w:t>
                <w:t> Эффект Комптона.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Оценка и качественный анализ</w:t>
            </w:r>
          </w:p>
          <w:p>
            <w:r>
              <w:rPr>
                <w:sz w:val="20"/>
              </w:rPr>
              <w:t>Решения и рекомендации</w:t>
            </w:r>
          </w:p>
        </w:tc>
        <w:tc>
          <w:p>
            <w:r>
              <w:rPr>
                <w:sz w:val="20"/>
              </w:rPr>
              <w:t>Проведение практического занятия по предмету включает в себя несколько этапов, основанных на методике: мотивация, организация, понимание, контроль и оценка, обобщение. Активные методы обучения, такие как коллоквиум, используются для выполнения расчетов, использования таблиц, справочников, изучения и использования научной литературы, проведения тестов.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Защита конспекта «Атом водорода в теории Бора».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Оценка и качественный анализ</w:t>
            </w:r>
          </w:p>
          <w:p>
            <w:r>
              <w:rPr>
                <w:sz w:val="20"/>
              </w:rPr>
              <w:t>Решения и рекомендации</w:t>
            </w:r>
          </w:p>
        </w:tc>
        <w:tc>
          <w:p>
            <w:r>
              <w:rPr>
                <w:sz w:val="20"/>
              </w:rPr>
              <w:t>Проведение практического занятия по предмету включает в себя несколько этапов, основанных на методике: мотивация, организация, понимание, контроль и оценка, обобщение. Активные методы обучения, такие как коллоквиум, используются для выполнения расчетов, использования таблиц, справочников, изучения и использования научной литературы, проведения тестов.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Решение задач на тему: Постулаты Бора. </w:t>
            </w:r>
          </w:p>
          <w:p>
            <w:r>
              <w:rPr>
                <w:sz w:val="22"/>
              </w:rPr>
              <w:t>
                <w:t> Атом водорода в теории Бора.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Оценка и качественный анализ</w:t>
            </w:r>
          </w:p>
          <w:p>
            <w:r>
              <w:rPr>
                <w:sz w:val="20"/>
              </w:rPr>
              <w:t>Решения и рекомендации</w:t>
            </w:r>
          </w:p>
        </w:tc>
        <w:tc>
          <w:p>
            <w:r>
              <w:rPr>
                <w:sz w:val="20"/>
              </w:rPr>
              <w:t>Проведение практического занятия по предмету включает в себя несколько этапов, основанных на методике: мотивация, организация, понимание, контроль и оценка, обобщение. Активные методы обучения, такие как коллоквиум, используются для выполнения расчетов, использования таблиц, справочников, изучения и использования научной литературы, проведения тестов.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Решение задач на основные формулы квантовой механики: гипотеза де Бройля, соотношение неопределенностей, волновая функция.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Оценка и качественный анализ</w:t>
            </w:r>
          </w:p>
          <w:p>
            <w:r>
              <w:rPr>
                <w:sz w:val="20"/>
              </w:rPr>
              <w:t>Решения и рекомендации</w:t>
            </w:r>
          </w:p>
        </w:tc>
        <w:tc>
          <w:p>
            <w:r>
              <w:rPr>
                <w:sz w:val="20"/>
              </w:rPr>
              <w:t>Проведение практического занятия по предмету включает в себя несколько этапов, основанных на методике: мотивация, организация, понимание, контроль и оценка, обобщение. Активные методы обучения, такие как коллоквиум, используются для выполнения расчетов, использования таблиц, справочников, изучения и использования научной литературы, проведения тестов.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Тест на тему «Квантовая оптика и атомная физика».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Оценка и качественный анализ</w:t>
            </w:r>
          </w:p>
          <w:p>
            <w:r>
              <w:rPr>
                <w:sz w:val="20"/>
              </w:rPr>
              <w:t>Решения и рекомендации</w:t>
            </w:r>
          </w:p>
        </w:tc>
        <w:tc>
          <w:p>
            <w:r>
              <w:rPr>
                <w:sz w:val="20"/>
              </w:rPr>
              <w:t>Проведение практического занятия по предмету включает в себя несколько этапов, основанных на методике: мотивация, организация, понимание, контроль и оценка, обобщение. Активные методы обучения, такие как коллоквиум, используются для выполнения расчетов, использования таблиц, справочников, изучения и использования научной литературы, проведения тестов.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Строение и характеристики ядра. </w:t>
            </w:r>
          </w:p>
          <w:p>
            <w:r>
              <w:rPr>
                <w:sz w:val="22"/>
              </w:rPr>
              <w:t>
                <w:t> Радиоактивный распад. Ядерные реакции.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Оценка и качественный анализ</w:t>
            </w:r>
          </w:p>
          <w:p>
            <w:r>
              <w:rPr>
                <w:sz w:val="20"/>
              </w:rPr>
              <w:t>Решения и рекомендации</w:t>
            </w:r>
          </w:p>
        </w:tc>
        <w:tc>
          <w:p>
            <w:r>
              <w:rPr>
                <w:sz w:val="20"/>
              </w:rPr>
              <w:t>Проведение практического занятия по предмету включает в себя несколько этапов, основанных на методике: мотивация, организация, понимание, контроль и оценка, обобщение. Активные методы обучения, такие как коллоквиум, используются для выполнения расчетов, использования таблиц, справочников, изучения и использования научной литературы, проведения тестов.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Итоговое занятие.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Оценка и качественный анализ</w:t>
            </w:r>
          </w:p>
          <w:p>
            <w:r>
              <w:rPr>
                <w:sz w:val="20"/>
              </w:rPr>
              <w:t>Решения и рекомендации</w:t>
            </w:r>
          </w:p>
        </w:tc>
        <w:tc>
          <w:p>
            <w:r>
              <w:rPr>
                <w:sz w:val="20"/>
              </w:rPr>
              <w:t>Проведение практического занятия по предмету включает в себя несколько этапов, основанных на методике: мотивация, организация, понимание, контроль и оценка, обобщение. Активные методы обучения, такие как коллоквиум, используются для выполнения расчетов, использования таблиц, справочников, изучения и использования научной литературы, проведения тестов.</w:t>
            </w:r>
          </w:p>
        </w:tc>
        <w:tc>
          <w:p>
            <w:pPr>
              <w:jc w:val="center"/>
            </w:pPr>
            <w:r>
              <w:t>1-7</w:t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15</w:t>
            </w:r>
          </w:p>
        </w:tc>
        <w:tc>
          <w:p/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Лабораторные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1. </w:t>
            </w:r>
          </w:p>
          <w:p>
            <w:r>
              <w:rPr>
                <w:sz w:val="22"/>
              </w:rPr>
              <w:t>
                <w:t> Колебания и волны. (Математический маятник, Физический маятник)</w:t>
              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Экспериментальные исследования</w:t>
            </w:r>
          </w:p>
          <w:p>
            <w:r>
              <w:rPr>
                <w:sz w:val="20"/>
              </w:rPr>
              <w:t>Проверка и защита гипотезы</w:t>
            </w:r>
          </w:p>
        </w:tc>
        <w:tc>
          <w:p>
            <w:r>
              <w:rPr>
                <w:sz w:val="20"/>
              </w:rPr>
              <w:t>Практический метод обучения, при котором учащиеся практикуются в использовании инструментов, приборов, моделей, тренажеров, тренажеров и других технических устройств.</w:t>
            </w:r>
          </w:p>
        </w:tc>
        <w:tc>
          <w:p>
            <w:pPr>
              <w:jc w:val="center"/>
            </w:pPr>
            <w:r>
              <w:t>1-8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Интерференция света.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Экспериментальные исследования</w:t>
            </w:r>
          </w:p>
          <w:p>
            <w:r>
              <w:rPr>
                <w:sz w:val="20"/>
              </w:rPr>
              <w:t>Проверка и защита гипотезы</w:t>
            </w:r>
          </w:p>
        </w:tc>
        <w:tc>
          <w:p>
            <w:r>
              <w:rPr>
                <w:sz w:val="20"/>
              </w:rPr>
              <w:t>Практический метод обучения, при котором учащиеся практикуются в использовании инструментов, приборов, моделей, тренажеров, тренажеров и других технических устройств.</w:t>
            </w:r>
          </w:p>
        </w:tc>
        <w:tc>
          <w:p>
            <w:pPr>
              <w:jc w:val="center"/>
            </w:pPr>
            <w:r>
              <w:t>1-8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Дифракция света.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Экспериментальные исследования</w:t>
            </w:r>
          </w:p>
          <w:p>
            <w:r>
              <w:rPr>
                <w:sz w:val="20"/>
              </w:rPr>
              <w:t>Проверка и защита гипотезы</w:t>
            </w:r>
          </w:p>
        </w:tc>
        <w:tc>
          <w:p>
            <w:r>
              <w:rPr>
                <w:sz w:val="20"/>
              </w:rPr>
              <w:t>Практический метод обучения, при котором учащиеся практикуются в использовании инструментов, приборов, моделей, тренажеров, тренажеров и других технических устройств.</w:t>
            </w:r>
          </w:p>
        </w:tc>
        <w:tc>
          <w:p>
            <w:pPr>
              <w:jc w:val="center"/>
            </w:pPr>
            <w:r>
              <w:t>1-8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Поляризация света.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Экспериментальные исследования</w:t>
            </w:r>
          </w:p>
          <w:p>
            <w:r>
              <w:rPr>
                <w:sz w:val="20"/>
              </w:rPr>
              <w:t>Проверка и защита гипотезы</w:t>
            </w:r>
          </w:p>
        </w:tc>
        <w:tc>
          <w:p>
            <w:r>
              <w:rPr>
                <w:sz w:val="20"/>
              </w:rPr>
              <w:t>Практический метод обучения, при котором учащиеся практикуются в использовании инструментов, приборов, моделей, тренажеров, тренажеров и других технических устройств.</w:t>
            </w:r>
          </w:p>
        </w:tc>
        <w:tc>
          <w:p>
            <w:pPr>
              <w:jc w:val="center"/>
            </w:pPr>
            <w:r>
              <w:t>1-8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Лабораторная работа по изучению фотоэффекта.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Экспериментальные исследования</w:t>
            </w:r>
          </w:p>
          <w:p>
            <w:r>
              <w:rPr>
                <w:sz w:val="20"/>
              </w:rPr>
              <w:t>Проверка и защита гипотезы</w:t>
            </w:r>
          </w:p>
        </w:tc>
        <w:tc>
          <w:p>
            <w:r>
              <w:rPr>
                <w:sz w:val="20"/>
              </w:rPr>
              <w:t>Практический метод обучения, при котором учащиеся практикуются в использовании инструментов, приборов, моделей, тренажеров, тренажеров и других технических устройств.</w:t>
            </w:r>
          </w:p>
        </w:tc>
        <w:tc>
          <w:p>
            <w:pPr>
              <w:jc w:val="center"/>
            </w:pPr>
            <w:r>
              <w:t>1-8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Спектральный анализ. </w:t>
            </w:r>
          </w:p>
          <w:p>
            <w:r>
              <w:rPr>
                <w:sz w:val="22"/>
              </w:rPr>
              <w:t>
                <w:t> Атомная физика.</w:t>
              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0"/>
              </w:rPr>
              <w:t>Экспериментальные исследования</w:t>
            </w:r>
          </w:p>
          <w:p>
            <w:r>
              <w:rPr>
                <w:sz w:val="20"/>
              </w:rPr>
              <w:t>Проверка и защита гипотезы</w:t>
            </w:r>
          </w:p>
        </w:tc>
        <w:tc>
          <w:p>
            <w:r>
              <w:rPr>
                <w:sz w:val="20"/>
              </w:rPr>
              <w:t>Практический метод обучения, при котором учащиеся практикуются в использовании инструментов, приборов, моделей, тренажеров, тренажеров и других технических устройств.</w:t>
            </w:r>
          </w:p>
        </w:tc>
        <w:tc>
          <w:p>
            <w:pPr>
              <w:jc w:val="center"/>
            </w:pPr>
            <w:r>
              <w:t>1-8</w:t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30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Результаты CDIO</w:t>
            </w:r>
          </w:p>
        </w:tc>
      </w:tr>
      <w:tr>
        <w:tc>
          <w:p>
            <w:r>
              <w:rPr>
                <w:sz w:val="22"/>
              </w:rPr>
              <w:t>Гармонические колебания. Маятники. Колебательный контур</w:t>
            </w:r>
          </w:p>
        </w:tc>
        <w:tc>
          <w:p>
            <w:r>
              <w:rPr>
                <w:sz w:val="22"/>
              </w:rPr>
              <w:t>Решение задач. Реферат. Использование формул при усвоении материала и решении задач.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Письменные отчеты. Конспект устный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0"/>
              </w:rPr>
              <w:t>Информационный поиск (печатные и электронные издания)</w:t>
            </w:r>
          </w:p>
        </w:tc>
      </w:tr>
      <w:tr>
        <w:tc>
          <w:p>
            <w:r>
              <w:rPr>
                <w:sz w:val="22"/>
              </w:rPr>
              <w:t>Сложение колебаний. Затухающие и вынужденные колебания.</w:t>
            </w:r>
          </w:p>
        </w:tc>
        <w:tc>
          <w:p>
            <w:r>
              <w:rPr>
                <w:sz w:val="22"/>
              </w:rPr>
              <w:t>Решение задач. Реферат. Использование формул при усвоении материала и решении задач.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Письменные отчеты. Конспект устный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0"/>
              </w:rPr>
              <w:t>Инициатива и готовность к принятию решения в условиях неопределенности</w:t>
            </w:r>
          </w:p>
        </w:tc>
      </w:tr>
      <w:tr>
        <w:tc>
          <w:p>
            <w:r>
              <w:rPr>
                <w:sz w:val="22"/>
              </w:rPr>
              <w:t>Волновое движение. Колебания и волны.</w:t>
            </w:r>
          </w:p>
        </w:tc>
        <w:tc>
          <w:p>
            <w:r>
              <w:rPr>
                <w:sz w:val="22"/>
              </w:rPr>
              <w:t>Решение задач. Реферат. Использование формул при усвоении материала и решении задач.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Письменные отчеты. Конспект устный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0"/>
              </w:rPr>
              <w:t>Настойчивость в достижении цели, изобретательность и гибкость</w:t>
            </w:r>
          </w:p>
        </w:tc>
      </w:tr>
      <w:tr>
        <w:tc>
          <w:p>
            <w:r>
              <w:rPr>
                <w:sz w:val="22"/>
              </w:rPr>
              <w:t>Зоны Френеля. Расчет дифракционных картин от круглых отверстий и непрозрачных дисков.</w:t>
            </w:r>
          </w:p>
        </w:tc>
        <w:tc>
          <w:p>
            <w:r>
              <w:rPr>
                <w:sz w:val="22"/>
              </w:rPr>
              <w:t>Решение задач. Реферат. Использование формул при усвоении материала и решении задач.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Письменные отчеты. Конспект устный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0"/>
              </w:rPr>
              <w:t>Самосознание, самопознание и интеграция знания</w:t>
            </w:r>
          </w:p>
        </w:tc>
      </w:tr>
      <w:tr>
        <w:tc>
          <w:p>
            <w:r>
              <w:rPr>
                <w:sz w:val="22"/>
              </w:rPr>
              <w:t>Характеристики и законы теплового излучения. Фотоэффект и комптоновское рассеяние электромагнитных волн.</w:t>
            </w:r>
          </w:p>
        </w:tc>
        <w:tc>
          <w:p>
            <w:r>
              <w:rPr>
                <w:sz w:val="22"/>
              </w:rPr>
              <w:t>Решение задач. Реферат. Использование формул при усвоении материала и решении задач.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Письменные отчеты. Конспект устный</w:t>
            </w:r>
          </w:p>
        </w:tc>
        <w:tc>
          <w:p>
            <w:pPr>
              <w:jc w:val="center"/>
            </w:pPr>
            <w:r>
              <w:t>10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0"/>
              </w:rPr>
              <w:t>Управление временем и ресурсами</w:t>
            </w:r>
          </w:p>
        </w:tc>
      </w:tr>
      <w:tr>
        <w:tc>
          <w:p>
            <w:r>
              <w:rPr>
                <w:sz w:val="22"/>
              </w:rPr>
              <w:t>Атом водорода в теории Бора.</w:t>
            </w:r>
          </w:p>
        </w:tc>
        <w:tc>
          <w:p>
            <w:r>
              <w:rPr>
                <w:sz w:val="22"/>
              </w:rPr>
              <w:t>Решение задач. Реферат. Использование формул при усвоении материала и решении задач.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Письменные отчеты. Конспект устный</w:t>
            </w:r>
          </w:p>
        </w:tc>
        <w:tc>
          <w:p>
            <w:pPr>
              <w:jc w:val="center"/>
            </w:pPr>
            <w:r>
              <w:t>12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0"/>
              </w:rPr>
              <w:t>Современные отношения в мире техники и технологии</w:t>
            </w:r>
          </w:p>
        </w:tc>
      </w:tr>
      <w:tr>
        <w:tc>
          <w:p>
            <w:r>
              <w:rPr>
                <w:sz w:val="22"/>
              </w:rPr>
              <w:t>атомная и квантовая физика.</w:t>
            </w:r>
          </w:p>
        </w:tc>
        <w:tc>
          <w:p>
            <w:r>
              <w:rPr>
                <w:sz w:val="22"/>
              </w:rPr>
              <w:t>Решение задач. Реферат. Использование формул при усвоении материала и решении задач.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Письменные отчеты. Конспект устный</w:t>
            </w:r>
          </w:p>
        </w:tc>
        <w:tc>
          <w:p>
            <w:pPr>
              <w:jc w:val="center"/>
            </w:pPr>
            <w:r>
              <w:t>14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0"/>
              </w:rPr>
              <w:t>Целостное мышление</w:t>
            </w:r>
          </w:p>
        </w:tc>
      </w:tr>
      <w:tr>
        <w:tc>
          <w:p>
            <w:r>
              <w:rPr>
                <w:sz w:val="22"/>
              </w:rPr>
              <w:t>Радиоактивные излучения.</w:t>
            </w:r>
          </w:p>
        </w:tc>
        <w:tc>
          <w:p>
            <w:r>
              <w:rPr>
                <w:sz w:val="22"/>
              </w:rPr>
              <w:t>Решение задач. Реферат. Использование формул при усвоении материала и решении задач.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Письменные отчеты. Конспект устный</w:t>
            </w:r>
          </w:p>
        </w:tc>
        <w:tc>
          <w:p>
            <w:pPr>
              <w:jc w:val="center"/>
            </w:pPr>
            <w:r>
              <w:t>15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0"/>
              </w:rPr>
              <w:t>Целостное мышление</w:t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31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>
            <w:r>
              <w:t>Коллоквиум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>
            <w:r>
              <w:t>Индивидуальные задания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>
            <w:r>
              <w:t>Выполнение и защита лабораторных работ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>
            <w:r>
              <w:t>Рубежный контроль 1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Рубежный контроль 2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работы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Итоговая оценка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>
            <w:r>
              <w:t>Выполнение и защита лабораторных работ</w:t>
            </w: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Индивидуальные задания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Коллоквиум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Рубежный контроль 1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>
            <w:r>
              <w:t>Рубежный контроль 2</w:t>
            </w: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Коллоквиум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Индивидуальные задания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Выполнение и защита лабораторных работ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jc w:val="center"/>
      </w:pPr>
      <w:r>
        <w:rPr>
          <w:b w:val="1"/>
        </w:rPr>
        <w:t>3.1 Политика оценивания результатов обучения по видам работ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c>
          <w:tcPr>
            <w:tcW w:type="pct" w:w="1000"/>
            <w:vMerge w:val="restart"/>
          </w:tcPr>
          <w:p>
            <w:pPr>
              <w:jc w:val="center"/>
            </w:pPr>
            <w:r>
              <w:rPr>
                <w:b w:val="1"/>
                <w:sz w:val="20"/>
              </w:rPr>
              <w:t>Вид работы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90-100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70-89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50-69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0-49</w:t>
            </w:r>
          </w:p>
        </w:tc>
      </w:tr>
      <w:tr>
        <w:tc>
          <w:p>
            <w:pPr>
              <w:vMerge w:val="continue"/>
            </w:pP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Отлично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Хорошо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Удовлетворительно</w:t>
              <w:t/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Неудовлетворительно</w:t>
              <w:t/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- 60% результатов текущей успеваемости;</w:t>
      </w:r>
    </w:p>
    <w:p>
      <w:pPr>
        <w:ind w:firstLine="567"/>
      </w:pPr>
      <w:r>
        <w:t>- 40% результата, полученного на экзамене.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Студент обязан:
- активно участвовать в учебном процессе, проявляя творчество, индивидуальность и креативность;
- посещать все виды аудиторных занятий (лекции, практические занятия);
- своевременно выполнять и сдавать работу строго по "Графику выполнения и сдачи заданий по дисциплине";
- документально подтверждать пропущенные аудиторные занятия по уважительной причине;
- отрабатывать все пропущенные занятия в указанное преподавателем время;
- не опаздывать на занятия;
- проявлять уважительное отношение к преподавателю;
- соблюдать культуру поведения.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1 Детлаф А.А., Яворский Б.М. Курс физики, - М.: Высшая школа, 1989.
2. Трофимова Т.И. Курс физики. – М.: Высшая школа, 2003.
3. Савельев И.В. Курс физики, т. 1- 3. – М.: Наука, 1989.
4. Физика курсының лекциялары: жоғары орын. студенттеріне арналған оқу құралы Ж. Абдула, Т.Аязбаев; ҚР жоғары оқу орын. қауымдастығы.- Алматы, 2012
5. Жалпы физика курсы. Т.Бижигитов,2013
6. Трофимова Т.И. Курс физики учебное пособие для вузов. М.: академия, 2004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 7. Стрелков С.П. Механика. - М.: Наука, 1975.
8. Матвеев А.Н. Молекулярная физика. – М.: Высшая школа, 1987.
9. Матвеев А.Н. Электричество и магнетизм. - М.: Высшая школа, 1983.
10. Матвеев А.Н. Оптика. - М.: Высшая школа, 1985.
11. Матвеев А.Н. Атомная физика. - М.: Высшая школа, 1990.
12. Фриганг Е.В. Руководство к решению задач по курсу общей физики. – М.: Высшая школа, 1978.
13.Чертов А.Г. Единицы физических величин. – М.: Высшая школа, 1977.
14. Плотников А.Л. Лекции по физике. Учебное пособие / Изд-во ВКГТУ. – Усть-Каменогорск, 2004. – 176 с.
15. Фриш, С.Э. Курс общей физики / С.Э. Фриш, А.В. Тиморева. - М.: ГИТ-ТЛ, 1957. - Т. 3. - 608 с.
16. Гольдин, Л.Л. Введение в квантовую физику / Л.Л. Гольдин, Г.И. Новикова. - М.: Наука, 1988. - 656 с.
17. Иродов, И.Е. Сборник задач по атомной физике и ядерной физике / И.Е. Иродов. - М.: Энергоатомиздат, 1984. - 215 с.
18. Кислов, А.Н. Атомная и ядерная физика / А.Н. Кислов. – Екатеринбург: из. Уральского Университета, 2017. – 276 с.
19. Волькенштейн В.С. Сборник задач по общему курсу физики. – М.: Наука, 1985.
20. Жаксылыкова А.А. Физика. Учебно-методическое пособие к практическим занятиям и самостоятельной работе для студентов технических вузов. - Усть-Каменогорск: ВКГТУ, 2007.
21. Жаксылыкова А.А., Паюк В.А. Физика II. Конспект лекций для дистанционного обучения. - Усть-Каменогорск: ВКГТУ, 2008.</w:t>
      </w:r>
    </w:p>
    <w:p>
      <w:pPr>
        <w:ind w:firstLine="567"/>
      </w:pPr>
      <w:r>
        <w:t>2. IPR SMART http://www.iprbookshop.ru</w:t>
      </w:r>
    </w:p>
    <w:p>
      <w:pPr>
        <w:ind w:firstLine="567"/>
      </w:pPr>
      <w:r>
        <w:t>3. ScienceDirect - http://www.sciencedirect.com.</w:t>
      </w:r>
    </w:p>
    <w:p>
      <w:pPr>
        <w:ind w:firstLine="567"/>
      </w:pPr>
      <w:r>
        <w:t>4. EBSCO Discovery Service (EDS) - http://search.ebscohost.com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Интегрированная система менеджмента</w:t>
          </w:r>
        </w:p>
      </w:tc>
      <w:tc>
        <w:tcPr>
          <w:vAlign w:val="center"/>
        </w:tcPr>
        <w:p>
          <w:pPr>
            <w:pStyle w:val="header"/>
          </w:pPr>
          <w:r>
            <w:t>И ВКТУ 026-III-2024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jpg" Id="rId1" /></Relationships>
</file>